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Мин</w:t>
      </w:r>
      <w:bookmarkStart w:id="0" w:name="_GoBack"/>
      <w:bookmarkEnd w:id="0"/>
      <w:r w:rsidRPr="00BA7AF5">
        <w:rPr>
          <w:color w:val="000000"/>
        </w:rPr>
        <w:t>истерство строительства Новосибирской области:  </w:t>
      </w:r>
      <w:hyperlink r:id="rId4" w:history="1">
        <w:r w:rsidRPr="00BA7AF5">
          <w:rPr>
            <w:rStyle w:val="a4"/>
            <w:color w:val="AC1515"/>
          </w:rPr>
          <w:t>https://minstroy.nso.ru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Структура Министерство строительства Новосибирской области: </w:t>
      </w:r>
      <w:hyperlink r:id="rId5" w:history="1">
        <w:r w:rsidRPr="00BA7AF5">
          <w:rPr>
            <w:rStyle w:val="a4"/>
            <w:color w:val="17476D"/>
          </w:rPr>
          <w:t>https://minstroy.nso.ru/page/84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Государственные и муниципальные услуги в электронном виде: </w:t>
      </w:r>
      <w:hyperlink r:id="rId6" w:history="1">
        <w:r w:rsidRPr="00BA7AF5">
          <w:rPr>
            <w:rStyle w:val="a4"/>
            <w:color w:val="AC1515"/>
          </w:rPr>
          <w:t>https://www.gosuslugi.ru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Многофункциональный центр предоставления услуг - Мои документы: </w:t>
      </w:r>
      <w:hyperlink r:id="rId7" w:history="1">
        <w:r w:rsidRPr="00BA7AF5">
          <w:rPr>
            <w:rStyle w:val="a4"/>
            <w:color w:val="AC1515"/>
          </w:rPr>
          <w:t>https://www.mfc-nso.ru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Федеральная государственная информационная система территориального планирования (ФГИС ТП): </w:t>
      </w:r>
      <w:hyperlink r:id="rId8" w:history="1">
        <w:r w:rsidRPr="00BA7AF5">
          <w:rPr>
            <w:rStyle w:val="a4"/>
            <w:color w:val="AC1515"/>
          </w:rPr>
          <w:t>http://fgis.economy.gov.ru/fgis/Strategis.FGISTestPageFGIS.aspx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Минстрой РФ:  </w:t>
      </w:r>
      <w:hyperlink r:id="rId9" w:history="1">
        <w:r w:rsidRPr="00BA7AF5">
          <w:rPr>
            <w:rStyle w:val="a4"/>
            <w:color w:val="AC1515"/>
          </w:rPr>
          <w:t>http://www.minstroyrf.ru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Федеральная антимонопольная служба:  </w:t>
      </w:r>
      <w:hyperlink r:id="rId10" w:history="1">
        <w:r w:rsidRPr="00BA7AF5">
          <w:rPr>
            <w:rStyle w:val="a4"/>
            <w:color w:val="AC1515"/>
          </w:rPr>
          <w:t>http://fas.gov.ru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ФАУ «</w:t>
      </w:r>
      <w:proofErr w:type="spellStart"/>
      <w:r w:rsidRPr="00BA7AF5">
        <w:rPr>
          <w:color w:val="000000"/>
        </w:rPr>
        <w:t>Главгосэкспертиза</w:t>
      </w:r>
      <w:proofErr w:type="spellEnd"/>
      <w:r w:rsidRPr="00BA7AF5">
        <w:rPr>
          <w:color w:val="000000"/>
        </w:rPr>
        <w:t xml:space="preserve"> России»:  </w:t>
      </w:r>
      <w:hyperlink r:id="rId11" w:history="1">
        <w:r w:rsidRPr="00BA7AF5">
          <w:rPr>
            <w:rStyle w:val="a4"/>
            <w:color w:val="AC1515"/>
          </w:rPr>
          <w:t>http://gge.ru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НОСТРОЙ:  </w:t>
      </w:r>
      <w:hyperlink r:id="rId12" w:history="1">
        <w:r w:rsidRPr="00BA7AF5">
          <w:rPr>
            <w:rStyle w:val="a4"/>
            <w:color w:val="AC1515"/>
          </w:rPr>
          <w:t>http://nostroy.ru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НОПРИЗ:  </w:t>
      </w:r>
      <w:hyperlink r:id="rId13" w:history="1">
        <w:r w:rsidRPr="00BA7AF5">
          <w:rPr>
            <w:rStyle w:val="a4"/>
            <w:color w:val="AC1515"/>
          </w:rPr>
          <w:t>http://nopriz.ru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Правительство Новосибирской области:  </w:t>
      </w:r>
      <w:hyperlink r:id="rId14" w:history="1">
        <w:r w:rsidRPr="00BA7AF5">
          <w:rPr>
            <w:rStyle w:val="a4"/>
            <w:color w:val="AC1515"/>
          </w:rPr>
          <w:t>http://www.nso.ru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Департамент имущества и земельных отношений Новосибирской области: </w:t>
      </w:r>
      <w:hyperlink r:id="rId15" w:history="1">
        <w:r w:rsidRPr="00BA7AF5">
          <w:rPr>
            <w:rStyle w:val="a4"/>
            <w:color w:val="AC1515"/>
          </w:rPr>
          <w:t>http://www.dizo.nso.ru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Прокуратура Новосибирской области:  </w:t>
      </w:r>
      <w:hyperlink r:id="rId16" w:history="1">
        <w:r w:rsidRPr="00BA7AF5">
          <w:rPr>
            <w:rStyle w:val="a4"/>
            <w:color w:val="AC1515"/>
          </w:rPr>
          <w:t>http://prokuratura-nso.ru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7AF5">
        <w:rPr>
          <w:color w:val="000000"/>
        </w:rPr>
        <w:t>ГБУ НСО «ГВЭ НСО»:  </w:t>
      </w:r>
      <w:hyperlink r:id="rId17" w:history="1">
        <w:r w:rsidRPr="00BA7AF5">
          <w:rPr>
            <w:rStyle w:val="a4"/>
            <w:color w:val="AC1515"/>
          </w:rPr>
          <w:t>http://expertiza-nso.ru</w:t>
        </w:r>
      </w:hyperlink>
    </w:p>
    <w:p w:rsidR="004A2E3F" w:rsidRPr="00BA7AF5" w:rsidRDefault="004A2E3F" w:rsidP="00BA7AF5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BA7AF5">
        <w:rPr>
          <w:color w:val="000000"/>
        </w:rPr>
        <w:t> </w:t>
      </w:r>
    </w:p>
    <w:p w:rsidR="00EC539C" w:rsidRDefault="00EC539C"/>
    <w:sectPr w:rsidR="00EC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E3F"/>
    <w:rsid w:val="004A2E3F"/>
    <w:rsid w:val="00BA7AF5"/>
    <w:rsid w:val="00E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63DA2-A2C9-413D-AE84-C440D27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2E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/fgis/Strategis.FGISTestPageFGIS.aspx" TargetMode="External"/><Relationship Id="rId13" Type="http://schemas.openxmlformats.org/officeDocument/2006/relationships/hyperlink" Target="http://nopriz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://nostroy.ru/" TargetMode="External"/><Relationship Id="rId17" Type="http://schemas.openxmlformats.org/officeDocument/2006/relationships/hyperlink" Target="http://expertiza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kuratura-ns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gge.ru/" TargetMode="External"/><Relationship Id="rId5" Type="http://schemas.openxmlformats.org/officeDocument/2006/relationships/hyperlink" Target="https://minstroy.nso.ru/page/84" TargetMode="External"/><Relationship Id="rId15" Type="http://schemas.openxmlformats.org/officeDocument/2006/relationships/hyperlink" Target="http://www.dizo.nso.ru/" TargetMode="External"/><Relationship Id="rId10" Type="http://schemas.openxmlformats.org/officeDocument/2006/relationships/hyperlink" Target="http://fas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stroy.nso.ru/" TargetMode="External"/><Relationship Id="rId9" Type="http://schemas.openxmlformats.org/officeDocument/2006/relationships/hyperlink" Target="http://www.minstroyrf.ru/" TargetMode="External"/><Relationship Id="rId14" Type="http://schemas.openxmlformats.org/officeDocument/2006/relationships/hyperlink" Target="http://www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kazakova_ai</cp:lastModifiedBy>
  <cp:revision>4</cp:revision>
  <dcterms:created xsi:type="dcterms:W3CDTF">2017-12-20T10:34:00Z</dcterms:created>
  <dcterms:modified xsi:type="dcterms:W3CDTF">2022-11-02T07:30:00Z</dcterms:modified>
</cp:coreProperties>
</file>