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756" w:rsidRPr="004908EC" w:rsidRDefault="009C7756" w:rsidP="000F3DF5">
      <w:pPr>
        <w:jc w:val="center"/>
        <w:rPr>
          <w:b/>
          <w:bCs/>
        </w:rPr>
      </w:pPr>
      <w:r w:rsidRPr="004908EC">
        <w:rPr>
          <w:b/>
          <w:bCs/>
        </w:rPr>
        <w:t>АДМИНИСТРАЦИЯ ЕРЕМИНСКОГО СЕЛЬСОВЕТА</w:t>
      </w:r>
    </w:p>
    <w:p w:rsidR="009C7756" w:rsidRPr="004908EC" w:rsidRDefault="009C7756" w:rsidP="000F3DF5">
      <w:pPr>
        <w:jc w:val="center"/>
        <w:rPr>
          <w:b/>
          <w:bCs/>
        </w:rPr>
      </w:pPr>
      <w:r w:rsidRPr="004908EC">
        <w:rPr>
          <w:b/>
          <w:bCs/>
        </w:rPr>
        <w:t>КЫШТОВСКОГО РАЙОНА НОВОСИБИРСКОЙ ОБЛАСТИ</w:t>
      </w:r>
    </w:p>
    <w:p w:rsidR="009C7756" w:rsidRPr="004908EC" w:rsidRDefault="009C7756" w:rsidP="00814D6C">
      <w:pPr>
        <w:rPr>
          <w:b/>
          <w:bCs/>
        </w:rPr>
      </w:pPr>
    </w:p>
    <w:p w:rsidR="009C7756" w:rsidRPr="004908EC" w:rsidRDefault="009C7756" w:rsidP="000F3DF5">
      <w:pPr>
        <w:rPr>
          <w:b/>
          <w:bCs/>
        </w:rPr>
      </w:pPr>
      <w:r w:rsidRPr="004908EC">
        <w:rPr>
          <w:b/>
          <w:bCs/>
        </w:rPr>
        <w:t xml:space="preserve">                                       П О С Т А Н О В Л Е Н И Е</w:t>
      </w:r>
    </w:p>
    <w:p w:rsidR="009C7756" w:rsidRPr="004908EC" w:rsidRDefault="009C7756" w:rsidP="000F3DF5">
      <w:pPr>
        <w:jc w:val="center"/>
      </w:pPr>
    </w:p>
    <w:p w:rsidR="009C7756" w:rsidRPr="004908EC" w:rsidRDefault="009C7756" w:rsidP="000F3DF5">
      <w:pPr>
        <w:jc w:val="both"/>
      </w:pPr>
      <w:r w:rsidRPr="004908EC">
        <w:t xml:space="preserve">От 21.05.2018                           </w:t>
      </w:r>
      <w:r w:rsidRPr="004908EC">
        <w:tab/>
        <w:t xml:space="preserve">                                                       № 20</w:t>
      </w:r>
    </w:p>
    <w:p w:rsidR="009C7756" w:rsidRPr="004908EC" w:rsidRDefault="009C7756" w:rsidP="000F3DF5">
      <w:pPr>
        <w:jc w:val="both"/>
      </w:pPr>
    </w:p>
    <w:p w:rsidR="009C7756" w:rsidRPr="004908EC" w:rsidRDefault="009C7756" w:rsidP="006C53A4">
      <w:pPr>
        <w:pStyle w:val="Heading1"/>
        <w:spacing w:before="0" w:after="0"/>
        <w:jc w:val="both"/>
        <w:rPr>
          <w:rFonts w:ascii="Times New Roman" w:hAnsi="Times New Roman" w:cs="Times New Roman"/>
          <w:b w:val="0"/>
          <w:bCs w:val="0"/>
          <w:color w:val="000000"/>
        </w:rPr>
      </w:pPr>
      <w:r w:rsidRPr="004908EC">
        <w:rPr>
          <w:rFonts w:ascii="Times New Roman" w:hAnsi="Times New Roman" w:cs="Times New Roman"/>
          <w:b w:val="0"/>
          <w:bCs w:val="0"/>
          <w:color w:val="000000"/>
        </w:rPr>
        <w:t>Об утверждении порядка осуществления внутреннего муниципального финансового контроля и контроля в сфере закупок товаров, работ, услуг для обеспечения муниципальных нужд Ереминского сельсовета Кыштовского района Новосибирской области</w:t>
      </w:r>
    </w:p>
    <w:p w:rsidR="009C7756" w:rsidRPr="004908EC" w:rsidRDefault="009C7756" w:rsidP="00453D27"/>
    <w:p w:rsidR="009C7756" w:rsidRPr="004908EC" w:rsidRDefault="009C7756" w:rsidP="006C53A4">
      <w:pPr>
        <w:ind w:firstLine="709"/>
        <w:jc w:val="both"/>
      </w:pPr>
      <w:r w:rsidRPr="004908EC">
        <w:t xml:space="preserve">В соответствии с </w:t>
      </w:r>
      <w:hyperlink r:id="rId7" w:history="1">
        <w:r w:rsidRPr="004908EC">
          <w:rPr>
            <w:rStyle w:val="a"/>
          </w:rPr>
          <w:t>Бюджетным кодексом</w:t>
        </w:r>
      </w:hyperlink>
      <w:r w:rsidRPr="004908EC">
        <w:t xml:space="preserve"> Российской Федерации, с ч.11.1 </w:t>
      </w:r>
      <w:hyperlink r:id="rId8" w:history="1">
        <w:r w:rsidRPr="004908EC">
          <w:rPr>
            <w:rStyle w:val="a"/>
          </w:rPr>
          <w:t>ст. 99</w:t>
        </w:r>
      </w:hyperlink>
      <w:r w:rsidRPr="004908EC">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пп.5.15(5) Положения о Федеральном казначействе, утвержденного постановлением Правительства Российской Федерации от 1 декабря 2004 г. №703, Приказом Федерального казначейства от 12 марта 2018 г. №14н «Об утверждении </w:t>
      </w:r>
      <w:r w:rsidRPr="004908EC">
        <w:rPr>
          <w:color w:val="000000"/>
          <w:shd w:val="clear" w:color="auto" w:fill="FFFFFF"/>
        </w:rPr>
        <w:t xml:space="preserve">Общих требований к осуществлению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 руководствуясь Уставом Ереминского сельсовета Кыштовского района Новосибирской области, </w:t>
      </w:r>
      <w:r w:rsidRPr="004908EC">
        <w:t>администрация Ереминского сельсовета Кыштовского района Новосибирской области</w:t>
      </w:r>
    </w:p>
    <w:p w:rsidR="009C7756" w:rsidRPr="004908EC" w:rsidRDefault="009C7756" w:rsidP="006C53A4">
      <w:pPr>
        <w:rPr>
          <w:b/>
          <w:bCs/>
        </w:rPr>
      </w:pPr>
      <w:r w:rsidRPr="004908EC">
        <w:rPr>
          <w:b/>
          <w:bCs/>
        </w:rPr>
        <w:t>ПОСТАНОВЛЯЕТ:</w:t>
      </w:r>
    </w:p>
    <w:p w:rsidR="009C7756" w:rsidRPr="004908EC" w:rsidRDefault="009C7756" w:rsidP="006C53A4">
      <w:pPr>
        <w:ind w:firstLine="709"/>
        <w:jc w:val="both"/>
      </w:pPr>
      <w:bookmarkStart w:id="0" w:name="sub_1"/>
      <w:r w:rsidRPr="004908EC">
        <w:t xml:space="preserve">1. Утвердить прилагаемый </w:t>
      </w:r>
      <w:hyperlink w:anchor="sub_57" w:history="1">
        <w:r w:rsidRPr="004908EC">
          <w:rPr>
            <w:rStyle w:val="a"/>
            <w:b/>
            <w:bCs/>
          </w:rPr>
          <w:t>Порядок</w:t>
        </w:r>
      </w:hyperlink>
      <w:r w:rsidRPr="004908EC">
        <w:t xml:space="preserve"> осуществления внутреннего муниципального финансового контроля и контроля в сфере закупок товаров, работ, услуг для обеспечения муниципальных нужд Ереминского сельсовета Кыштовского района Новосибирской области.</w:t>
      </w:r>
    </w:p>
    <w:p w:rsidR="009C7756" w:rsidRPr="004908EC" w:rsidRDefault="009C7756" w:rsidP="00E639F0">
      <w:pPr>
        <w:ind w:firstLine="708"/>
      </w:pPr>
      <w:bookmarkStart w:id="1" w:name="sub_2"/>
      <w:bookmarkEnd w:id="0"/>
      <w:r w:rsidRPr="004908EC">
        <w:t xml:space="preserve">2. </w:t>
      </w:r>
      <w:hyperlink w:anchor="sub_57" w:history="1">
        <w:r w:rsidRPr="004908EC">
          <w:rPr>
            <w:rStyle w:val="a"/>
          </w:rPr>
          <w:t>Порядок</w:t>
        </w:r>
      </w:hyperlink>
      <w:r w:rsidRPr="004908EC">
        <w:t xml:space="preserve"> </w:t>
      </w:r>
      <w:r w:rsidRPr="004908EC">
        <w:rPr>
          <w:color w:val="000000"/>
        </w:rPr>
        <w:t xml:space="preserve">осуществления внутреннего финансового контроля </w:t>
      </w:r>
      <w:r w:rsidRPr="004908EC">
        <w:rPr>
          <w:color w:val="000000"/>
        </w:rPr>
        <w:br/>
        <w:t>и внутреннего финансового аудита</w:t>
      </w:r>
      <w:r w:rsidRPr="004908EC">
        <w:t>, утвержденный Постановлением администрации Ереминского сельсовета Кыштовского района Новосибирской области № 48 от 28.09.2017 г.</w:t>
      </w:r>
      <w:r w:rsidRPr="004908EC">
        <w:rPr>
          <w:color w:val="000000"/>
        </w:rPr>
        <w:t>«</w:t>
      </w:r>
      <w:r w:rsidRPr="004908EC">
        <w:t>Об утверждении Порядка осуществления внутреннего финансового контроля и внутреннего финансового аудита</w:t>
      </w:r>
      <w:r w:rsidRPr="004908EC">
        <w:rPr>
          <w:color w:val="000000"/>
        </w:rPr>
        <w:t>» признать утратившим силу.</w:t>
      </w:r>
    </w:p>
    <w:p w:rsidR="009C7756" w:rsidRPr="004908EC" w:rsidRDefault="009C7756" w:rsidP="006C53A4">
      <w:pPr>
        <w:ind w:firstLine="709"/>
        <w:jc w:val="both"/>
      </w:pPr>
      <w:bookmarkStart w:id="2" w:name="sub_3"/>
      <w:bookmarkEnd w:id="1"/>
      <w:r w:rsidRPr="004908EC">
        <w:t xml:space="preserve">3. </w:t>
      </w:r>
      <w:bookmarkStart w:id="3" w:name="sub_4"/>
      <w:bookmarkEnd w:id="2"/>
      <w:r w:rsidRPr="004908EC">
        <w:t>Опубликовать настоящее Постановление в периодическом печатном издании «Ереминский Вестник» и разместить на официальном администрации Ереминского сельсовета Кыштовского района Новосибирской области.</w:t>
      </w:r>
    </w:p>
    <w:p w:rsidR="009C7756" w:rsidRPr="004908EC" w:rsidRDefault="009C7756" w:rsidP="006C53A4">
      <w:pPr>
        <w:ind w:firstLine="709"/>
        <w:jc w:val="both"/>
      </w:pPr>
      <w:r w:rsidRPr="004908EC">
        <w:t>4. Контроль за исполнением настоящего постановления оставляю за собой.</w:t>
      </w:r>
      <w:bookmarkEnd w:id="3"/>
    </w:p>
    <w:p w:rsidR="009C7756" w:rsidRPr="004908EC" w:rsidRDefault="009C7756" w:rsidP="006C53A4">
      <w:pPr>
        <w:ind w:firstLine="709"/>
        <w:jc w:val="both"/>
      </w:pPr>
    </w:p>
    <w:tbl>
      <w:tblPr>
        <w:tblW w:w="0" w:type="auto"/>
        <w:tblInd w:w="-106" w:type="dxa"/>
        <w:tblLook w:val="0000"/>
      </w:tblPr>
      <w:tblGrid>
        <w:gridCol w:w="6207"/>
        <w:gridCol w:w="3256"/>
      </w:tblGrid>
      <w:tr w:rsidR="009C7756" w:rsidRPr="004908EC">
        <w:tc>
          <w:tcPr>
            <w:tcW w:w="6207" w:type="dxa"/>
            <w:tcBorders>
              <w:top w:val="nil"/>
              <w:left w:val="nil"/>
              <w:bottom w:val="nil"/>
              <w:right w:val="nil"/>
            </w:tcBorders>
          </w:tcPr>
          <w:p w:rsidR="009C7756" w:rsidRPr="004908EC" w:rsidRDefault="009C7756" w:rsidP="00960B51">
            <w:pPr>
              <w:pStyle w:val="a1"/>
              <w:rPr>
                <w:rFonts w:ascii="Times New Roman" w:hAnsi="Times New Roman" w:cs="Times New Roman"/>
              </w:rPr>
            </w:pPr>
            <w:r w:rsidRPr="004908EC">
              <w:rPr>
                <w:rFonts w:ascii="Times New Roman" w:hAnsi="Times New Roman" w:cs="Times New Roman"/>
              </w:rPr>
              <w:t>Глава Ереминского сельсовета</w:t>
            </w:r>
          </w:p>
        </w:tc>
        <w:tc>
          <w:tcPr>
            <w:tcW w:w="3256" w:type="dxa"/>
            <w:tcBorders>
              <w:top w:val="nil"/>
              <w:left w:val="nil"/>
              <w:bottom w:val="nil"/>
              <w:right w:val="nil"/>
            </w:tcBorders>
          </w:tcPr>
          <w:p w:rsidR="009C7756" w:rsidRPr="004908EC" w:rsidRDefault="009C7756" w:rsidP="00960B51">
            <w:pPr>
              <w:pStyle w:val="a0"/>
              <w:rPr>
                <w:rFonts w:ascii="Times New Roman" w:hAnsi="Times New Roman" w:cs="Times New Roman"/>
              </w:rPr>
            </w:pPr>
            <w:r w:rsidRPr="004908EC">
              <w:rPr>
                <w:rFonts w:ascii="Times New Roman" w:hAnsi="Times New Roman" w:cs="Times New Roman"/>
              </w:rPr>
              <w:t>А.Н.Мизгирев</w:t>
            </w:r>
          </w:p>
        </w:tc>
      </w:tr>
      <w:tr w:rsidR="009C7756" w:rsidRPr="004908EC">
        <w:tc>
          <w:tcPr>
            <w:tcW w:w="6207" w:type="dxa"/>
            <w:tcBorders>
              <w:top w:val="nil"/>
              <w:left w:val="nil"/>
              <w:bottom w:val="nil"/>
              <w:right w:val="nil"/>
            </w:tcBorders>
          </w:tcPr>
          <w:p w:rsidR="009C7756" w:rsidRPr="004908EC" w:rsidRDefault="009C7756" w:rsidP="006C53A4">
            <w:pPr>
              <w:pStyle w:val="a1"/>
              <w:rPr>
                <w:rFonts w:ascii="Times New Roman" w:hAnsi="Times New Roman" w:cs="Times New Roman"/>
              </w:rPr>
            </w:pPr>
          </w:p>
        </w:tc>
        <w:tc>
          <w:tcPr>
            <w:tcW w:w="3256" w:type="dxa"/>
            <w:tcBorders>
              <w:top w:val="nil"/>
              <w:left w:val="nil"/>
              <w:bottom w:val="nil"/>
              <w:right w:val="nil"/>
            </w:tcBorders>
          </w:tcPr>
          <w:p w:rsidR="009C7756" w:rsidRPr="004908EC" w:rsidRDefault="009C7756" w:rsidP="006C53A4">
            <w:pPr>
              <w:pStyle w:val="a0"/>
              <w:jc w:val="right"/>
              <w:rPr>
                <w:rFonts w:ascii="Times New Roman" w:hAnsi="Times New Roman" w:cs="Times New Roman"/>
              </w:rPr>
            </w:pPr>
          </w:p>
        </w:tc>
      </w:tr>
    </w:tbl>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Default="009C7756" w:rsidP="006C53A4">
      <w:pPr>
        <w:jc w:val="both"/>
        <w:rPr>
          <w:sz w:val="18"/>
          <w:szCs w:val="18"/>
        </w:rPr>
      </w:pPr>
    </w:p>
    <w:p w:rsidR="009C7756" w:rsidRPr="008F6529" w:rsidRDefault="009C7756" w:rsidP="006E0A8F">
      <w:pPr>
        <w:ind w:firstLine="709"/>
        <w:jc w:val="right"/>
      </w:pPr>
      <w:bookmarkStart w:id="4" w:name="_GoBack"/>
      <w:bookmarkEnd w:id="4"/>
      <w:r w:rsidRPr="008F6529">
        <w:t>Утвержден</w:t>
      </w:r>
    </w:p>
    <w:p w:rsidR="009C7756" w:rsidRPr="008F6529" w:rsidRDefault="009C7756" w:rsidP="006E0A8F">
      <w:pPr>
        <w:ind w:firstLine="709"/>
        <w:jc w:val="right"/>
      </w:pPr>
      <w:r w:rsidRPr="008F6529">
        <w:t xml:space="preserve"> Постановлением администрации Ереминского сельсовета</w:t>
      </w:r>
    </w:p>
    <w:p w:rsidR="009C7756" w:rsidRPr="008F6529" w:rsidRDefault="009C7756" w:rsidP="006E0A8F">
      <w:pPr>
        <w:ind w:firstLine="709"/>
        <w:jc w:val="right"/>
      </w:pPr>
      <w:r w:rsidRPr="008F6529">
        <w:t xml:space="preserve">Кыштовского района Новосибирской области </w:t>
      </w:r>
    </w:p>
    <w:p w:rsidR="009C7756" w:rsidRPr="008F6529" w:rsidRDefault="009C7756" w:rsidP="006E0A8F">
      <w:pPr>
        <w:ind w:firstLine="709"/>
        <w:jc w:val="right"/>
      </w:pPr>
      <w:r w:rsidRPr="008F6529">
        <w:t>от «21» мая 2018 г. №20</w:t>
      </w:r>
    </w:p>
    <w:p w:rsidR="009C7756" w:rsidRPr="008F6529" w:rsidRDefault="009C7756" w:rsidP="006E0A8F">
      <w:pPr>
        <w:ind w:firstLine="709"/>
        <w:jc w:val="both"/>
      </w:pPr>
    </w:p>
    <w:p w:rsidR="009C7756" w:rsidRPr="008F6529" w:rsidRDefault="009C7756" w:rsidP="006E0A8F">
      <w:pPr>
        <w:pStyle w:val="Heading1"/>
        <w:spacing w:before="0" w:after="0"/>
        <w:ind w:firstLine="709"/>
        <w:rPr>
          <w:rFonts w:ascii="Times New Roman" w:hAnsi="Times New Roman" w:cs="Times New Roman"/>
          <w:color w:val="auto"/>
        </w:rPr>
      </w:pPr>
      <w:r w:rsidRPr="008F6529">
        <w:rPr>
          <w:rFonts w:ascii="Times New Roman" w:hAnsi="Times New Roman" w:cs="Times New Roman"/>
          <w:color w:val="auto"/>
        </w:rPr>
        <w:t>Порядок</w:t>
      </w:r>
      <w:r w:rsidRPr="008F6529">
        <w:rPr>
          <w:rFonts w:ascii="Times New Roman" w:hAnsi="Times New Roman" w:cs="Times New Roman"/>
          <w:color w:val="auto"/>
        </w:rPr>
        <w:br/>
        <w:t>осуществления внутреннего муниципального финансового контроля и контроля в сфере закупок товаров, работ, услуг для обеспечения муниципальных нужд Ереминского сельсовета Кыштовского района Новосибирской области.</w:t>
      </w:r>
    </w:p>
    <w:p w:rsidR="009C7756" w:rsidRPr="008F6529" w:rsidRDefault="009C7756" w:rsidP="006E0A8F">
      <w:pPr>
        <w:ind w:firstLine="709"/>
        <w:jc w:val="center"/>
      </w:pPr>
    </w:p>
    <w:p w:rsidR="009C7756" w:rsidRPr="008F6529" w:rsidRDefault="009C7756" w:rsidP="006E0A8F">
      <w:pPr>
        <w:ind w:firstLine="709"/>
        <w:jc w:val="center"/>
        <w:rPr>
          <w:color w:val="000000"/>
        </w:rPr>
      </w:pPr>
      <w:r w:rsidRPr="008F6529">
        <w:rPr>
          <w:rStyle w:val="Strong"/>
          <w:color w:val="000000"/>
          <w:lang w:val="en-US"/>
        </w:rPr>
        <w:t>I</w:t>
      </w:r>
      <w:r w:rsidRPr="008F6529">
        <w:rPr>
          <w:rStyle w:val="Strong"/>
          <w:color w:val="000000"/>
        </w:rPr>
        <w:t>. Общие положения</w:t>
      </w:r>
    </w:p>
    <w:p w:rsidR="009C7756" w:rsidRPr="008F6529" w:rsidRDefault="009C7756" w:rsidP="006E0A8F">
      <w:pPr>
        <w:pStyle w:val="ListParagraph"/>
        <w:numPr>
          <w:ilvl w:val="1"/>
          <w:numId w:val="20"/>
        </w:numPr>
        <w:spacing w:before="100" w:beforeAutospacing="1" w:after="100" w:afterAutospacing="1"/>
        <w:ind w:left="0" w:firstLine="709"/>
        <w:jc w:val="both"/>
        <w:rPr>
          <w:color w:val="000000"/>
          <w:sz w:val="24"/>
          <w:szCs w:val="24"/>
        </w:rPr>
      </w:pPr>
      <w:r w:rsidRPr="008F6529">
        <w:rPr>
          <w:color w:val="000000"/>
          <w:sz w:val="24"/>
          <w:szCs w:val="24"/>
        </w:rPr>
        <w:t xml:space="preserve">Настоящий порядок осуществления должностным лицом администрации Ереминского сельсовета Кыштовского района Новосибирской области (далее- Кыштовский район) внутреннего муниципального финансового контроля регулирует правоотношения в области планирования, организации, обеспечения и проведения внутреннего муниципального финансового контроля </w:t>
      </w:r>
      <w:r w:rsidRPr="008F6529">
        <w:rPr>
          <w:sz w:val="24"/>
          <w:szCs w:val="24"/>
        </w:rPr>
        <w:t xml:space="preserve">в сфере закупок товаров, работ, услуг для обеспечения муниципальных нужд Ереминского сельсовета, предусмотренного </w:t>
      </w:r>
      <w:hyperlink r:id="rId9" w:history="1">
        <w:r w:rsidRPr="008F6529">
          <w:rPr>
            <w:color w:val="000000"/>
            <w:sz w:val="24"/>
            <w:szCs w:val="24"/>
          </w:rPr>
          <w:t>Федеральным законом</w:t>
        </w:r>
      </w:hyperlink>
      <w:r w:rsidRPr="008F6529">
        <w:rPr>
          <w:color w:val="000000"/>
          <w:sz w:val="24"/>
          <w:szCs w:val="24"/>
        </w:rPr>
        <w:t xml:space="preserve"> "О размещении заказов на поставки товаров, выполнение работ, оказание услуг для государственных и муниципальных нужд"(далее Федеральный закон).</w:t>
      </w:r>
    </w:p>
    <w:p w:rsidR="009C7756" w:rsidRPr="008F6529" w:rsidRDefault="009C7756" w:rsidP="006E0A8F">
      <w:pPr>
        <w:pStyle w:val="ListParagraph"/>
        <w:numPr>
          <w:ilvl w:val="1"/>
          <w:numId w:val="20"/>
        </w:numPr>
        <w:ind w:left="0" w:firstLine="709"/>
        <w:jc w:val="both"/>
        <w:rPr>
          <w:color w:val="000000"/>
          <w:sz w:val="24"/>
          <w:szCs w:val="24"/>
        </w:rPr>
      </w:pPr>
      <w:r w:rsidRPr="008F6529">
        <w:rPr>
          <w:color w:val="000000"/>
          <w:sz w:val="24"/>
          <w:szCs w:val="24"/>
        </w:rPr>
        <w:t>Внутренний муниципальный финансовый контроль осуществляется должностным лицом администрации Ереминского сельсовета Кыштовского района Новосибирской области в соответствии с Бюджетным кодексом Российской Федерации, федеральными законами, иными нормативными правовыми актами Российской Федерации, законами и иными нормативными актами Новосибирской области, муниципальными правовыми актами Кыштовского района Новосибирской области.</w:t>
      </w:r>
    </w:p>
    <w:p w:rsidR="009C7756" w:rsidRPr="008F6529" w:rsidRDefault="009C7756" w:rsidP="006E0A8F">
      <w:pPr>
        <w:pStyle w:val="ListParagraph"/>
        <w:numPr>
          <w:ilvl w:val="1"/>
          <w:numId w:val="20"/>
        </w:numPr>
        <w:ind w:left="0" w:firstLine="709"/>
        <w:jc w:val="both"/>
        <w:rPr>
          <w:color w:val="000000"/>
          <w:sz w:val="24"/>
          <w:szCs w:val="24"/>
        </w:rPr>
      </w:pPr>
      <w:r w:rsidRPr="008F6529">
        <w:rPr>
          <w:color w:val="000000"/>
          <w:sz w:val="24"/>
          <w:szCs w:val="24"/>
          <w:shd w:val="clear" w:color="auto" w:fill="FFFFFF"/>
        </w:rPr>
        <w:t> Деятельность должностного лица по контролю за соблюдением Федерального закона (далее - деятельность по контролю) должна основываться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9C7756" w:rsidRPr="008F6529" w:rsidRDefault="009C7756" w:rsidP="006E0A8F">
      <w:pPr>
        <w:pStyle w:val="ListParagraph"/>
        <w:numPr>
          <w:ilvl w:val="1"/>
          <w:numId w:val="20"/>
        </w:numPr>
        <w:ind w:left="0" w:firstLine="709"/>
        <w:jc w:val="both"/>
        <w:rPr>
          <w:color w:val="000000"/>
          <w:sz w:val="24"/>
          <w:szCs w:val="24"/>
        </w:rPr>
      </w:pPr>
      <w:r w:rsidRPr="008F6529">
        <w:rPr>
          <w:color w:val="2D2D2D"/>
          <w:spacing w:val="2"/>
          <w:sz w:val="24"/>
          <w:szCs w:val="24"/>
        </w:rPr>
        <w:t xml:space="preserve"> Контроль в сфере закупок осуществляется путем проведения плановых и внеплановых проверок.(далее - контрольные мероприятия) </w:t>
      </w:r>
      <w:r w:rsidRPr="008F6529">
        <w:rPr>
          <w:color w:val="222222"/>
          <w:sz w:val="24"/>
          <w:szCs w:val="24"/>
          <w:shd w:val="clear" w:color="auto" w:fill="FFFFFF"/>
        </w:rPr>
        <w:t>Проверки подразделяются на выездные и камеральные, а также встречные проверки, проводимые в рамках выездных и (или) камеральных проверок.</w:t>
      </w:r>
      <w:r w:rsidRPr="008F6529">
        <w:rPr>
          <w:color w:val="2D2D2D"/>
          <w:spacing w:val="2"/>
          <w:sz w:val="24"/>
          <w:szCs w:val="24"/>
        </w:rPr>
        <w:t xml:space="preserve"> Проверки проводятся в отношении заказчиков, контрактных служб, контрактных управляющих, постоянно действующей комиссии по осуществлению закупок и ее членов, уполномоченного органа на определение поставщика (исполнителя, подрядчика) для обеспечения муниципальных нужд, в отношении специализированных организаций, выполняющих в соответствии с </w:t>
      </w:r>
      <w:hyperlink r:id="rId10" w:history="1">
        <w:r w:rsidRPr="008F6529">
          <w:rPr>
            <w:rStyle w:val="Hyperlink"/>
            <w:color w:val="auto"/>
            <w:spacing w:val="2"/>
            <w:sz w:val="24"/>
            <w:szCs w:val="24"/>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8F6529">
        <w:rPr>
          <w:color w:val="2D2D2D"/>
          <w:spacing w:val="2"/>
          <w:sz w:val="24"/>
          <w:szCs w:val="24"/>
        </w:rPr>
        <w:t> отдельные полномочия в рамках осуществления закупок для обеспечения муниципальных нужд (далее - субъекты контроля).</w:t>
      </w:r>
    </w:p>
    <w:p w:rsidR="009C7756" w:rsidRPr="008F6529" w:rsidRDefault="009C7756" w:rsidP="006E0A8F">
      <w:pPr>
        <w:pStyle w:val="ListParagraph"/>
        <w:numPr>
          <w:ilvl w:val="1"/>
          <w:numId w:val="20"/>
        </w:numPr>
        <w:ind w:left="0" w:firstLine="709"/>
        <w:jc w:val="both"/>
        <w:rPr>
          <w:color w:val="000000"/>
          <w:sz w:val="24"/>
          <w:szCs w:val="24"/>
        </w:rPr>
      </w:pPr>
      <w:r w:rsidRPr="008F6529">
        <w:rPr>
          <w:color w:val="2D2D2D"/>
          <w:spacing w:val="2"/>
          <w:sz w:val="24"/>
          <w:szCs w:val="24"/>
        </w:rPr>
        <w:t>Предметом проведения контрольных мероприятий является соблюдение субъектами контроля законодательства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муниципальных нужд.</w:t>
      </w:r>
    </w:p>
    <w:p w:rsidR="009C7756" w:rsidRPr="008F6529" w:rsidRDefault="009C7756" w:rsidP="006E0A8F">
      <w:pPr>
        <w:pStyle w:val="ListParagraph"/>
        <w:numPr>
          <w:ilvl w:val="1"/>
          <w:numId w:val="20"/>
        </w:numPr>
        <w:ind w:left="0" w:firstLine="709"/>
        <w:jc w:val="both"/>
        <w:rPr>
          <w:color w:val="000000"/>
          <w:sz w:val="24"/>
          <w:szCs w:val="24"/>
        </w:rPr>
      </w:pPr>
      <w:r w:rsidRPr="008F6529">
        <w:rPr>
          <w:color w:val="2D2D2D"/>
          <w:spacing w:val="2"/>
          <w:sz w:val="24"/>
          <w:szCs w:val="24"/>
        </w:rPr>
        <w:t xml:space="preserve">Целью </w:t>
      </w:r>
      <w:r w:rsidRPr="008F6529">
        <w:rPr>
          <w:spacing w:val="2"/>
          <w:sz w:val="24"/>
          <w:szCs w:val="24"/>
        </w:rPr>
        <w:t>проведения контрольных мероприятий является установление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w:t>
      </w:r>
      <w:hyperlink r:id="rId11" w:history="1">
        <w:r w:rsidRPr="008F6529">
          <w:rPr>
            <w:rStyle w:val="Hyperlink"/>
            <w:color w:val="auto"/>
            <w:spacing w:val="2"/>
            <w:sz w:val="24"/>
            <w:szCs w:val="24"/>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8F6529">
        <w:rPr>
          <w:spacing w:val="2"/>
          <w:sz w:val="24"/>
          <w:szCs w:val="24"/>
        </w:rPr>
        <w:t>, </w:t>
      </w:r>
      <w:hyperlink r:id="rId12" w:history="1">
        <w:r w:rsidRPr="008F6529">
          <w:rPr>
            <w:rStyle w:val="Hyperlink"/>
            <w:color w:val="auto"/>
            <w:spacing w:val="2"/>
            <w:sz w:val="24"/>
            <w:szCs w:val="24"/>
            <w:u w:val="none"/>
          </w:rPr>
          <w:t>Бюджетным кодексом Российской Федерации</w:t>
        </w:r>
      </w:hyperlink>
      <w:r w:rsidRPr="008F6529">
        <w:rPr>
          <w:spacing w:val="2"/>
          <w:sz w:val="24"/>
          <w:szCs w:val="24"/>
        </w:rPr>
        <w:t> и принимаемыми в соответствии с ними нормативными правовыми акта</w:t>
      </w:r>
      <w:r w:rsidRPr="008F6529">
        <w:rPr>
          <w:color w:val="2D2D2D"/>
          <w:spacing w:val="2"/>
          <w:sz w:val="24"/>
          <w:szCs w:val="24"/>
        </w:rPr>
        <w:t>ми Российской Федерации.</w:t>
      </w:r>
    </w:p>
    <w:p w:rsidR="009C7756" w:rsidRPr="008F6529" w:rsidRDefault="009C7756" w:rsidP="006E0A8F">
      <w:pPr>
        <w:pStyle w:val="ListParagraph"/>
        <w:numPr>
          <w:ilvl w:val="1"/>
          <w:numId w:val="20"/>
        </w:numPr>
        <w:ind w:left="0" w:firstLine="709"/>
        <w:jc w:val="both"/>
        <w:rPr>
          <w:color w:val="000000"/>
          <w:sz w:val="24"/>
          <w:szCs w:val="24"/>
        </w:rPr>
      </w:pPr>
      <w:r w:rsidRPr="008F6529">
        <w:rPr>
          <w:color w:val="2D2D2D"/>
          <w:spacing w:val="2"/>
          <w:sz w:val="24"/>
          <w:szCs w:val="24"/>
        </w:rPr>
        <w:t>Должностное лицо обязано:</w:t>
      </w:r>
    </w:p>
    <w:p w:rsidR="009C7756" w:rsidRPr="008F6529" w:rsidRDefault="009C7756" w:rsidP="006E0A8F">
      <w:pPr>
        <w:pStyle w:val="ListParagraph"/>
        <w:ind w:left="0" w:firstLine="709"/>
        <w:jc w:val="both"/>
        <w:rPr>
          <w:color w:val="000000"/>
          <w:sz w:val="24"/>
          <w:szCs w:val="24"/>
        </w:rPr>
      </w:pPr>
      <w:r w:rsidRPr="008F6529">
        <w:rPr>
          <w:color w:val="222222"/>
          <w:sz w:val="24"/>
          <w:szCs w:val="24"/>
        </w:rPr>
        <w:t>а) соблюдать требования нормативных правовых актов в установленной сфере деятельности администрации Ереминского сельсовета Кыштовского района Новосибирской области;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б) проводить контрольные мероприятия в соответствии с распорядительным документом руководителя (заместителя руководителя) администрации Ереминского сельсовета Кыштовского района Новосибирской области;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действия, направленные на осуществление закупок товаров, работ, услуг для обеспечения нужд субъекта Российской Федерации (муниципальных нужд), - с копией распорядительного документа руководителя (заместителя руководителя) администрации Ереминского сельсовета Кыштовского района Новосибирской области 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Органа контроля, а также с результатами выездной и камеральной проверки;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по решению руководителя (заместителя руководителя) администрации Ереминского сельсовета Кыштовского района Новосибирской области;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д)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с даты выявления таких обстоятельств и фактов по решению руководителя (заместителя руководителя) администрации Ереминского сельсовета Кыштовского района Новосибирской области.</w:t>
      </w:r>
    </w:p>
    <w:p w:rsidR="009C7756" w:rsidRPr="008F6529" w:rsidRDefault="009C7756" w:rsidP="006E0A8F">
      <w:pPr>
        <w:pStyle w:val="formattext"/>
        <w:shd w:val="clear" w:color="auto" w:fill="FFFFFF"/>
        <w:spacing w:before="0" w:beforeAutospacing="0" w:after="0" w:afterAutospacing="0" w:line="315" w:lineRule="atLeast"/>
        <w:ind w:firstLine="709"/>
        <w:jc w:val="both"/>
        <w:textAlignment w:val="baseline"/>
        <w:rPr>
          <w:color w:val="2D2D2D"/>
          <w:spacing w:val="2"/>
        </w:rPr>
      </w:pPr>
      <w:r w:rsidRPr="008F6529">
        <w:rPr>
          <w:color w:val="2D2D2D"/>
          <w:spacing w:val="2"/>
        </w:rPr>
        <w:t xml:space="preserve">1.8. Должностным лицом, уполномоченными на проведение контрольных мероприятий, является специалист по внутреннему финансовому контролю </w:t>
      </w:r>
      <w:r w:rsidRPr="008F6529">
        <w:rPr>
          <w:color w:val="222222"/>
        </w:rPr>
        <w:t>администрации Ереминского сельсовета Кыштовского района Новосибирской области (далее- должностное лицо)</w:t>
      </w:r>
      <w:r w:rsidRPr="008F6529">
        <w:rPr>
          <w:color w:val="2D2D2D"/>
          <w:spacing w:val="2"/>
        </w:rPr>
        <w:t>.</w:t>
      </w:r>
    </w:p>
    <w:p w:rsidR="009C7756" w:rsidRPr="008F6529" w:rsidRDefault="009C7756" w:rsidP="006E0A8F">
      <w:pPr>
        <w:pStyle w:val="formattext"/>
        <w:shd w:val="clear" w:color="auto" w:fill="FFFFFF"/>
        <w:spacing w:before="0" w:beforeAutospacing="0" w:after="0" w:afterAutospacing="0" w:line="315" w:lineRule="atLeast"/>
        <w:ind w:firstLine="709"/>
        <w:jc w:val="both"/>
        <w:textAlignment w:val="baseline"/>
        <w:rPr>
          <w:color w:val="2D2D2D"/>
          <w:spacing w:val="2"/>
        </w:rPr>
      </w:pPr>
      <w:r w:rsidRPr="008F6529">
        <w:rPr>
          <w:color w:val="2D2D2D"/>
          <w:spacing w:val="2"/>
        </w:rPr>
        <w:t xml:space="preserve">1.9. Должностное лицо </w:t>
      </w:r>
      <w:r w:rsidRPr="008F6529">
        <w:rPr>
          <w:color w:val="222222"/>
          <w:shd w:val="clear" w:color="auto" w:fill="FFFFFF"/>
        </w:rPr>
        <w:t>в соответствии с частью 27 статьи 99 Федерального закона имеет право</w:t>
      </w:r>
      <w:r w:rsidRPr="008F6529">
        <w:rPr>
          <w:color w:val="2D2D2D"/>
          <w:spacing w:val="2"/>
        </w:rPr>
        <w:t>:</w:t>
      </w:r>
    </w:p>
    <w:p w:rsidR="009C7756" w:rsidRPr="008F6529" w:rsidRDefault="009C7756" w:rsidP="006E0A8F">
      <w:pPr>
        <w:pStyle w:val="formattext"/>
        <w:shd w:val="clear" w:color="auto" w:fill="FFFFFF"/>
        <w:spacing w:before="0" w:beforeAutospacing="0" w:after="0" w:afterAutospacing="0" w:line="315" w:lineRule="atLeast"/>
        <w:ind w:firstLine="709"/>
        <w:jc w:val="both"/>
        <w:textAlignment w:val="baseline"/>
        <w:rPr>
          <w:color w:val="2D2D2D"/>
          <w:spacing w:val="2"/>
        </w:rPr>
      </w:pPr>
      <w:r w:rsidRPr="008F6529">
        <w:rPr>
          <w:color w:val="222222"/>
        </w:rPr>
        <w:t>а)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б) при осуществлении контрольных мероприятий беспрепятственно по предъявлении служебных удостоверений и копии распорядительного документа руководителя (заместителя руководителя) Органа контроля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в)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в случаях, предусмотренных законодательством Российской Федерации;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г)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в порядке, установленном законодательством Российской Федерации, и принимать меры по их предотвращению;</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д) обращаться в суд, арбитражный суд с исками о признании осуществленных закупок недействительными в соответствии с Гражданским кодексом Российской Федерации (Собрание законодательства Российской Федерации, 1994, N 32, ст. 3301; 2018, N 1, ст. 43).</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1.10. Все документы, составляемые должностным лицом  в рамках контрольного мероприятия, приобщаются к материалам контрольного мероприятия, учитываются и хранятся, в том числе с применением автоматизированных информационных систем.</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1.11. Запросы о представлении документов и информации, акты проверок, предписания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1.12. Срок представления субъектом контроля документов и информации устанавливается в запросе и отсчитывается с даты получения запроса субъектом контроля.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 xml:space="preserve">1.13. 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деятельности по контролю, предусмотренный пунктом 5 части 11 статьи 99 Федерального закона, должен соответствовать требованиям Правил ведения реестра жалоб, плановых и внеплановых проверок, принятых по ним решений и выданных предписаний, утвержденных постановлением Правительства Российской Федерации от 27 октября 2015 года </w:t>
      </w:r>
      <w:r w:rsidRPr="008F6529">
        <w:t>N </w:t>
      </w:r>
      <w:hyperlink r:id="rId13" w:history="1">
        <w:r w:rsidRPr="008F6529">
          <w:rPr>
            <w:rStyle w:val="Hyperlink"/>
            <w:color w:val="auto"/>
            <w:bdr w:val="none" w:sz="0" w:space="0" w:color="auto" w:frame="1"/>
          </w:rPr>
          <w:t>1148</w:t>
        </w:r>
      </w:hyperlink>
      <w:r w:rsidRPr="008F6529">
        <w:t>.</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который оформляется в соответствии с пунктом 4.7.Настоящего порядка, предписание, выданное субъекту контроля в соответствии с подпунктом "а" пункта 4.7.Настоящего порядка.</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1.14. Должностное лицо, указанное в пункте 1.7настоящего порядка, несет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1.15.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9C7756" w:rsidRPr="008F6529" w:rsidRDefault="009C7756" w:rsidP="006E0A8F">
      <w:pPr>
        <w:pStyle w:val="Heading3"/>
        <w:shd w:val="clear" w:color="auto" w:fill="FFFFFF"/>
        <w:spacing w:before="375" w:after="225"/>
        <w:ind w:firstLine="709"/>
        <w:jc w:val="both"/>
        <w:textAlignment w:val="baseline"/>
        <w:rPr>
          <w:rFonts w:ascii="Times New Roman" w:hAnsi="Times New Roman" w:cs="Times New Roman"/>
          <w:color w:val="auto"/>
          <w:spacing w:val="2"/>
        </w:rPr>
      </w:pPr>
      <w:r w:rsidRPr="008F6529">
        <w:rPr>
          <w:rFonts w:ascii="Times New Roman" w:hAnsi="Times New Roman" w:cs="Times New Roman"/>
          <w:color w:val="auto"/>
          <w:spacing w:val="2"/>
          <w:lang w:val="en-US"/>
        </w:rPr>
        <w:t>II</w:t>
      </w:r>
      <w:r w:rsidRPr="008F6529">
        <w:rPr>
          <w:rFonts w:ascii="Times New Roman" w:hAnsi="Times New Roman" w:cs="Times New Roman"/>
          <w:color w:val="auto"/>
          <w:spacing w:val="2"/>
        </w:rPr>
        <w:t>. Организация проведения контрольных мероприятий</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2.1.  Контрольное мероприятие проводится должностным лицом на основании распорядительного документа руководителя (заместителя руководителя) администрации Ереминского сельсовета Кыштовского района Новосибирской области о назначении контрольного мероприятия.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2.2. Распорядительный документ руководителя (заместителя руководителя) администрации Ереминского сельсовета Кыштовского района Новосибирской области о назначении контрольного мероприятия должен содержать следующие сведения: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а) наименование субъекта контроля;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б) место нахождения субъекта контроля;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в) место фактического осуществления деятельности субъекта контроля;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г) проверяемый период;</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д) основание проведения контрольного мероприятия;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е) тему контрольного мероприятия;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ж) фамилии, имена, отчества (последнее - при наличии) должностного лица администрации Ереминского сельсовета Кыштовского района Новосибирской области, уполномоченного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з) срок проведения контрольного мероприятия;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и) перечень основных вопросов, подлежащих изучению в ходе проведения контрольного мероприятия.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2.3. Замена должностного лица администрации Ереминского сельсовета Кыштовского района Новосибирской области, уполномоченного на проведение контрольного мероприятия, оформляется распорядительным документом руководителя (заместителя руководителя) администрации Ереминского сельсовета Кыштовского района Новосибирской области.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2.4. Плановые проверки осуществляются в соответствии с утвержденным планом контрольных мероприятий администрации Ереминского сельсовета Кыштовского района Новосибирской области.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2.5. Периодичность проведения плановых проверок в отношении одного субъекта контроля должна составлять не более 1 раза в год.</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2.6. Внеплановые проверки проводятся в соответствии с решением руководителя (заместителя руководителя) администрации Ереминского сельсовета Кыштовского района Новосибирской области, принятого:</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б) в случае истечения срока исполнения ранее выданного предписания;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в) в случае, предусмотренном подпунктом "в" пункта 4.7.Настоящего порядка.</w:t>
      </w:r>
    </w:p>
    <w:p w:rsidR="009C7756" w:rsidRPr="008F6529" w:rsidRDefault="009C7756" w:rsidP="006E0A8F">
      <w:pPr>
        <w:pStyle w:val="formattext"/>
        <w:shd w:val="clear" w:color="auto" w:fill="FFFFFF"/>
        <w:spacing w:before="0" w:beforeAutospacing="0" w:after="0" w:afterAutospacing="0" w:line="315" w:lineRule="atLeast"/>
        <w:ind w:firstLine="709"/>
        <w:jc w:val="both"/>
        <w:textAlignment w:val="baseline"/>
        <w:rPr>
          <w:b/>
          <w:bCs/>
          <w:spacing w:val="2"/>
        </w:rPr>
      </w:pPr>
    </w:p>
    <w:p w:rsidR="009C7756" w:rsidRPr="008F6529" w:rsidRDefault="009C7756" w:rsidP="006E0A8F">
      <w:pPr>
        <w:pStyle w:val="formattext"/>
        <w:shd w:val="clear" w:color="auto" w:fill="FFFFFF"/>
        <w:spacing w:before="0" w:beforeAutospacing="0" w:after="0" w:afterAutospacing="0" w:line="315" w:lineRule="atLeast"/>
        <w:ind w:firstLine="709"/>
        <w:jc w:val="both"/>
        <w:textAlignment w:val="baseline"/>
        <w:rPr>
          <w:b/>
          <w:bCs/>
          <w:spacing w:val="2"/>
        </w:rPr>
      </w:pPr>
      <w:r w:rsidRPr="008F6529">
        <w:rPr>
          <w:b/>
          <w:bCs/>
          <w:spacing w:val="2"/>
          <w:lang w:val="en-US"/>
        </w:rPr>
        <w:t>III</w:t>
      </w:r>
      <w:r w:rsidRPr="008F6529">
        <w:rPr>
          <w:b/>
          <w:bCs/>
          <w:spacing w:val="2"/>
        </w:rPr>
        <w:t>. Оформление результатов контрольных мероприятий</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D2D2D"/>
          <w:spacing w:val="2"/>
        </w:rPr>
      </w:pP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3.1.  Камеральная проверка может проводиться  должностным лицом.</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3.2. Выездная проверка проводится проверочной группой администрации Ереминского сельсовета Кыштовского района Новосибирской области в составе не менее двух должностных лиц администрации Ереминского сельсовета Кыштовского района Новосибирской области, созданной на основании распорядительного документа руководителя (заместителя руководителя)администрации Ереминского сельсовета Кыштовского района Новосибирской области.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3.3. Руководителем проверочной группы администрации Ереминского сельсовета Кыштовского района Новосибирской области назначается должностное лицо администрации Ереминского сельсовета Кыштовского района Новосибирской области, уполномоченное составлять протоколы об административных правонарушениях.</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3.4. Камеральная проверка проводится по месту нахождения администрации Ереминского сельсовета Кыштовского района Новосибирской области на основании документов и информации, представленных субъектом контроля по запросу должностного лица администрации Ереминского сельсовета Кыштовского района Новосибирской области (далее- запроса), а также документов и информации, полученных в результате анализа данных единой информационной системы в сфере закупок.</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3.5. Срок проведения камеральной проверки не может превышать 20 рабочих дней со дня получения от субъекта контроля документов и информации по запросу.</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3.6. При проведении камеральной проверки должностным лицом проводится проверка полноты представленных субъектом контроля документов и информации по запросу должностного в течение 3 рабочих дней со дня получении от субъекта контроля таких документов и информации.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3.7. В случае если по результатам проверки полноты представленных субъектом контроля документов и информации в соответствии с пунктом 3.6.настоящего порядка 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 подпунктом "г" пункта 3.13Настоящего порядка со дня окончания проверки полноты представленных субъектом контроля документов и информации.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Одновременно с направлением копии решения о приостановлении камеральной проверки в соответствии с пунктом 3.15.Настоящего порядка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В случае непредставления субъектом контроля документов и информации по повторному запросу должностного лица по истечении срока приостановления проверки в соответствии с пунктом "г" пункта 3.13Настоящего порядка проверка возобновляется.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Факт непредставления субъектом контроля документов и информации фиксируется в акте, который оформляется по результатам проверки.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3.8. Выездная проверка проводится по месту нахождения и месту фактического осуществления деятельности субъекта контроля.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3.9. Срок проведения выездной проверки не может превышать 30 рабочих дней.</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3.10. В ходе выездной проверки проводятся контрольные действия по документальному и фактическому изучению деятельности субъекта контроля.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3.11. Срок проведения выездной или камеральной проверки может быть продлен не более чем на 10 рабочих дней по решению руководителя (заместителя руководителя) администрации Ереминского сельсовета Кыштовского района Новосибирской области.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Решение о продлении срока контрольного мероприятия принимается на основании мотивированного обращения должностного лица администрации Ереминского сельсовета Кыштовского района Новосибирской области.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Основанием продления срока контрольного мероприятия является получение в ходе проведения проверки информации о наличии в деятельности субъекта контроля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требующей дополнительного изучения.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3.12. В рамках выездной или камеральной проверки проводится встречная проверка по решению руководителя (заместителя руководителя) администрации Ереминского сельсовета Кыштовского района Новосибирской области, принятого на основании мотивированного обращения должностного лица администрации Ереминского сельсовета Кыштовского района Новосибирской области.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3.13. Встречная проверка проводится в порядке, установленном Общими требованиями для выездных и камеральных проверок в соответствии с пунктами 3.1-3.3.,3.8.,3.10 Настоящего порядка.</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Срок проведения встречной проверки не может превышать 20 рабочих дней.</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3.14. Проведение выездной или камеральной проверки по решению руководителя (заместителя руководителя) администрации Ереминского сельсовета Кыштовского района Новосибирской области, принятого на основании мотивированного обращения должностного лица администрации Ереминского сельсовета Кыштовского района Новосибирской области, приостанавливается на общий срок не более 30 рабочих дней в следующих случаях:</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а) на период проведения встречной проверки, но не более чем на 20 рабочих дней;</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б) на период организации и проведения экспертиз, но не более чем на 20 рабочих дней;</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г) на период, необходимый для представления субъектом контроля документов и информации по повторному запросу должностного лица администрации Ереминского сельсовета Кыштовского района Новосибирской области в соответствии с пунктом 3.6.Настоящего порядка, но не более чем на 10 рабочих дней;</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д)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администрации Ереминского сельсовета Кыштовского района Новосибирской области, включая наступление обстоятельств непреодолимой силы.</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3.15. Решение о возобновлении проведения выездной или камеральной проверки принимается в срок не более 2 рабочих дней:</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а) после завершения проведения встречной проверки и (или) экспертизы согласно подпунктам "а", "б" пункта 3.14Настоящего порядка;</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б) после устранения причин приостановления проведения проверки, указанных в подпунктах "в" - "д" пункта 3.14Настоящего порядка;</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в) после истечения срока приостановления проверки в соответствии с подпунктами "в" - "д" пункта 3.14 Настоящего порядка.</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3.16.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распорядительным документом руководителя (заместителя руководителя) администрации Ереминского сельсовета Кыштовского района Новосибирской области, в котором указываются основания продления срока проведения проверки, приостановления, возобновления проведения проверки.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Копия распорядительного документа руководителя (заместителя руководителя) администрации Ереминского сельсовета Кыштовского района Новосибирской области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9C7756" w:rsidRPr="008F6529" w:rsidRDefault="009C7756" w:rsidP="006E0A8F">
      <w:pPr>
        <w:pStyle w:val="pc"/>
        <w:shd w:val="clear" w:color="auto" w:fill="FFFFFF"/>
        <w:spacing w:before="0" w:beforeAutospacing="0" w:after="0" w:afterAutospacing="0"/>
        <w:ind w:firstLine="709"/>
        <w:jc w:val="both"/>
        <w:textAlignment w:val="baseline"/>
        <w:rPr>
          <w:color w:val="222222"/>
        </w:rPr>
      </w:pPr>
      <w:r w:rsidRPr="008F6529">
        <w:rPr>
          <w:color w:val="222222"/>
        </w:rPr>
        <w:t>3.17. В случае непредставления или несвоевременного представления документов и информации по запросу должностного лица администрации Ереминского сельсовета Кыштовского района Новосибирской области в соответствии с подпунктом "а" пункта 1.9 Настоящего порядка либо представления заведомо недостоверных документов и информации администрации Ереминского сельсовета Кыштовского района Новосибирской области применяются меры ответственности в соответствии с законодательством Российской Федерации об административных правонарушениях.</w:t>
      </w:r>
    </w:p>
    <w:p w:rsidR="009C7756" w:rsidRPr="008F6529" w:rsidRDefault="009C7756" w:rsidP="006E0A8F">
      <w:pPr>
        <w:pStyle w:val="pc"/>
        <w:shd w:val="clear" w:color="auto" w:fill="FFFFFF"/>
        <w:spacing w:before="0" w:beforeAutospacing="0" w:after="0" w:afterAutospacing="0"/>
        <w:ind w:firstLine="709"/>
        <w:jc w:val="both"/>
        <w:textAlignment w:val="baseline"/>
        <w:rPr>
          <w:color w:val="222222"/>
        </w:rPr>
      </w:pPr>
    </w:p>
    <w:p w:rsidR="009C7756" w:rsidRPr="008F6529" w:rsidRDefault="009C7756" w:rsidP="006E0A8F">
      <w:pPr>
        <w:pStyle w:val="pc"/>
        <w:shd w:val="clear" w:color="auto" w:fill="FFFFFF"/>
        <w:spacing w:before="0" w:beforeAutospacing="0" w:after="0" w:afterAutospacing="0"/>
        <w:ind w:firstLine="709"/>
        <w:jc w:val="both"/>
        <w:textAlignment w:val="baseline"/>
        <w:rPr>
          <w:b/>
          <w:bCs/>
          <w:color w:val="222222"/>
        </w:rPr>
      </w:pPr>
      <w:r w:rsidRPr="008F6529">
        <w:rPr>
          <w:b/>
          <w:bCs/>
          <w:color w:val="222222"/>
        </w:rPr>
        <w:t xml:space="preserve"> IV. Оформление результатов контрольных мероприятий</w:t>
      </w:r>
    </w:p>
    <w:p w:rsidR="009C7756" w:rsidRPr="008F6529" w:rsidRDefault="009C7756" w:rsidP="006E0A8F">
      <w:pPr>
        <w:pStyle w:val="pc"/>
        <w:shd w:val="clear" w:color="auto" w:fill="FFFFFF"/>
        <w:spacing w:before="0" w:beforeAutospacing="0" w:after="0" w:afterAutospacing="0"/>
        <w:ind w:firstLine="709"/>
        <w:jc w:val="both"/>
        <w:textAlignment w:val="baseline"/>
        <w:rPr>
          <w:b/>
          <w:bCs/>
          <w:color w:val="222222"/>
        </w:rPr>
      </w:pP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4.1.  Результаты встречной проверки оформляются актом, который подписывается должностным лицом в последний день проведения проверки и приобщается к материалам выездной или камеральной проверки соответственно.</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По результатам встречной проверки предписания субъекту контроля не выдаются.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4.2. 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4.3. К акту, оформленному по результатам выездной или камеральной проверки, прилагаются результаты экспертиз, фото-, видео- и аудиоматериалы, акт встречной проверки (в случае ее проведения), а также иные материалы, полученные в ходе проведения контрольных мероприятий.</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4.4.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4.5.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Письменные возражения субъекта контроля приобщаются к материалам проверки.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4.6.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(заместителем руководителя) администрации Ереминского сельсовета Кыштовского района Новосибирской области.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4.7.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(заместитель руководителя) администрации Ереминского сельсовета Кыштовского района Новосибирской области принимает решение, которое оформляется распорядительным документом руководителя (заместителя руководителя) администрации Ереминского сельсовета Кыштовского района Новосибирской области в срок не более 30 рабочих дней со дня подписания акта:</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а) о выдаче обязательного для исполнения предписания в случаях, установленных Федеральным законом;</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б) об отсутствии оснований для выдачи предписания;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в) о проведении внеплановой выездной проверки.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Одновременно с подписанием вышеуказанного распорядительного документа руководителя (заместителя руководителя) администрации Ереминского сельсовета Кыштовского района Новосибирской области руководителем (заместителем руководителя) администрации Ереминского сельсовета Кыштовского района Новосибирской области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Отчет о результатах выездной или камеральной проверки подписывается должностным лицом, проводившими проверку.</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Отчет о результатах выездной или камеральной проверки приобщается к материалам проверки.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p>
    <w:p w:rsidR="009C7756" w:rsidRPr="008F6529" w:rsidRDefault="009C7756" w:rsidP="006E0A8F">
      <w:pPr>
        <w:pStyle w:val="pc"/>
        <w:shd w:val="clear" w:color="auto" w:fill="FFFFFF"/>
        <w:spacing w:before="0" w:beforeAutospacing="0" w:after="0" w:afterAutospacing="0"/>
        <w:ind w:firstLine="709"/>
        <w:jc w:val="both"/>
        <w:textAlignment w:val="baseline"/>
        <w:rPr>
          <w:b/>
          <w:bCs/>
          <w:color w:val="222222"/>
        </w:rPr>
      </w:pPr>
      <w:r w:rsidRPr="008F6529">
        <w:rPr>
          <w:b/>
          <w:bCs/>
          <w:color w:val="222222"/>
        </w:rPr>
        <w:t>V. Реализация результатов контрольных мероприятий</w:t>
      </w:r>
    </w:p>
    <w:p w:rsidR="009C7756" w:rsidRPr="008F6529" w:rsidRDefault="009C7756" w:rsidP="006E0A8F">
      <w:pPr>
        <w:pStyle w:val="pc"/>
        <w:shd w:val="clear" w:color="auto" w:fill="FFFFFF"/>
        <w:spacing w:before="0" w:beforeAutospacing="0" w:after="0" w:afterAutospacing="0"/>
        <w:ind w:firstLine="709"/>
        <w:jc w:val="both"/>
        <w:textAlignment w:val="baseline"/>
        <w:rPr>
          <w:b/>
          <w:bCs/>
          <w:color w:val="222222"/>
        </w:rPr>
      </w:pP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5.1.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подпунктом "а" пункта 4.7. Настоящего порядка.</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5.2. Предписание должно содержать сроки его исполнения.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5.3. Должностное лицо обязано осуществлять контроль за выполнением субъектом контроля предписания.</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r w:rsidRPr="008F6529">
        <w:rPr>
          <w:color w:val="222222"/>
        </w:rPr>
        <w:t>В случае неисполнения в установленный срок предписания администрации Ереминского сельсовета Кыштовского района Новосибирской области к лицу, не исполнившему такое предписание, применяются меры ответственности в соответствии с законодательством Российской Федерации.</w:t>
      </w: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p>
    <w:p w:rsidR="009C7756" w:rsidRPr="008F6529" w:rsidRDefault="009C7756" w:rsidP="006E0A8F">
      <w:pPr>
        <w:pStyle w:val="pj"/>
        <w:shd w:val="clear" w:color="auto" w:fill="FFFFFF"/>
        <w:spacing w:before="0" w:beforeAutospacing="0" w:after="0" w:afterAutospacing="0"/>
        <w:ind w:firstLine="709"/>
        <w:jc w:val="both"/>
        <w:textAlignment w:val="baseline"/>
        <w:rPr>
          <w:color w:val="222222"/>
        </w:rPr>
      </w:pPr>
    </w:p>
    <w:p w:rsidR="009C7756" w:rsidRPr="008F6529" w:rsidRDefault="009C7756" w:rsidP="006E0A8F">
      <w:pPr>
        <w:ind w:firstLine="709"/>
        <w:jc w:val="both"/>
      </w:pPr>
      <w:r w:rsidRPr="008F6529">
        <w:t>________________________</w:t>
      </w:r>
    </w:p>
    <w:sectPr w:rsidR="009C7756" w:rsidRPr="008F6529" w:rsidSect="00EF70D5">
      <w:pgSz w:w="11906" w:h="16838"/>
      <w:pgMar w:top="993"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756" w:rsidRDefault="009C7756" w:rsidP="00360DEC">
      <w:r>
        <w:separator/>
      </w:r>
    </w:p>
  </w:endnote>
  <w:endnote w:type="continuationSeparator" w:id="1">
    <w:p w:rsidR="009C7756" w:rsidRDefault="009C7756" w:rsidP="00360D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756" w:rsidRDefault="009C7756" w:rsidP="00360DEC">
      <w:r>
        <w:separator/>
      </w:r>
    </w:p>
  </w:footnote>
  <w:footnote w:type="continuationSeparator" w:id="1">
    <w:p w:rsidR="009C7756" w:rsidRDefault="009C7756" w:rsidP="00360D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280"/>
    <w:multiLevelType w:val="multilevel"/>
    <w:tmpl w:val="DE3429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E85269"/>
    <w:multiLevelType w:val="multilevel"/>
    <w:tmpl w:val="8828FC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C3D38E4"/>
    <w:multiLevelType w:val="multilevel"/>
    <w:tmpl w:val="94CCD8B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8645CA2"/>
    <w:multiLevelType w:val="hybridMultilevel"/>
    <w:tmpl w:val="CF8A6CE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CBD400F"/>
    <w:multiLevelType w:val="hybridMultilevel"/>
    <w:tmpl w:val="D562CB04"/>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81308CC"/>
    <w:multiLevelType w:val="multilevel"/>
    <w:tmpl w:val="3A4CE98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8E6365E"/>
    <w:multiLevelType w:val="multilevel"/>
    <w:tmpl w:val="E64C7BD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A360D8F"/>
    <w:multiLevelType w:val="multilevel"/>
    <w:tmpl w:val="BB5A077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A8B5FDF"/>
    <w:multiLevelType w:val="multilevel"/>
    <w:tmpl w:val="7892F0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090466F"/>
    <w:multiLevelType w:val="multilevel"/>
    <w:tmpl w:val="B94E710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590239B"/>
    <w:multiLevelType w:val="multilevel"/>
    <w:tmpl w:val="3640ABF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62F6F1F"/>
    <w:multiLevelType w:val="multilevel"/>
    <w:tmpl w:val="94B8BB6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EF320B6"/>
    <w:multiLevelType w:val="multilevel"/>
    <w:tmpl w:val="1EB43BF4"/>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D5E5BDD"/>
    <w:multiLevelType w:val="multilevel"/>
    <w:tmpl w:val="0662465E"/>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1B4274C"/>
    <w:multiLevelType w:val="multilevel"/>
    <w:tmpl w:val="8054BE20"/>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75C75E2"/>
    <w:multiLevelType w:val="multilevel"/>
    <w:tmpl w:val="4A6EDDF8"/>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E0802E7"/>
    <w:multiLevelType w:val="hybridMultilevel"/>
    <w:tmpl w:val="18F4CE00"/>
    <w:lvl w:ilvl="0" w:tplc="57EEC32C">
      <w:start w:val="2"/>
      <w:numFmt w:val="upperRoman"/>
      <w:lvlText w:val="%1."/>
      <w:lvlJc w:val="left"/>
      <w:pPr>
        <w:ind w:left="1429" w:hanging="720"/>
      </w:pPr>
      <w:rPr>
        <w:rFonts w:hint="default"/>
        <w:b/>
        <w:bCs/>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71534CEB"/>
    <w:multiLevelType w:val="multilevel"/>
    <w:tmpl w:val="56600C80"/>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8B04CB4"/>
    <w:multiLevelType w:val="multilevel"/>
    <w:tmpl w:val="D0F26A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FF80F3C"/>
    <w:multiLevelType w:val="multilevel"/>
    <w:tmpl w:val="615806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11"/>
  </w:num>
  <w:num w:numId="5">
    <w:abstractNumId w:val="6"/>
  </w:num>
  <w:num w:numId="6">
    <w:abstractNumId w:val="12"/>
  </w:num>
  <w:num w:numId="7">
    <w:abstractNumId w:val="8"/>
  </w:num>
  <w:num w:numId="8">
    <w:abstractNumId w:val="2"/>
  </w:num>
  <w:num w:numId="9">
    <w:abstractNumId w:val="15"/>
  </w:num>
  <w:num w:numId="10">
    <w:abstractNumId w:val="0"/>
  </w:num>
  <w:num w:numId="11">
    <w:abstractNumId w:val="9"/>
  </w:num>
  <w:num w:numId="12">
    <w:abstractNumId w:val="5"/>
  </w:num>
  <w:num w:numId="13">
    <w:abstractNumId w:val="7"/>
  </w:num>
  <w:num w:numId="14">
    <w:abstractNumId w:val="10"/>
  </w:num>
  <w:num w:numId="15">
    <w:abstractNumId w:val="13"/>
  </w:num>
  <w:num w:numId="16">
    <w:abstractNumId w:val="17"/>
  </w:num>
  <w:num w:numId="17">
    <w:abstractNumId w:val="19"/>
  </w:num>
  <w:num w:numId="18">
    <w:abstractNumId w:val="18"/>
  </w:num>
  <w:num w:numId="19">
    <w:abstractNumId w:val="16"/>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7F81"/>
    <w:rsid w:val="00006DF8"/>
    <w:rsid w:val="00007064"/>
    <w:rsid w:val="00036515"/>
    <w:rsid w:val="000933A8"/>
    <w:rsid w:val="000965DE"/>
    <w:rsid w:val="000A305F"/>
    <w:rsid w:val="000F3DF5"/>
    <w:rsid w:val="001525AF"/>
    <w:rsid w:val="00153780"/>
    <w:rsid w:val="001A6A8A"/>
    <w:rsid w:val="001C6D71"/>
    <w:rsid w:val="001D71B2"/>
    <w:rsid w:val="00200644"/>
    <w:rsid w:val="00203863"/>
    <w:rsid w:val="0021491C"/>
    <w:rsid w:val="00231B8F"/>
    <w:rsid w:val="00254D20"/>
    <w:rsid w:val="00263410"/>
    <w:rsid w:val="00280346"/>
    <w:rsid w:val="00293502"/>
    <w:rsid w:val="002E0095"/>
    <w:rsid w:val="00360DEC"/>
    <w:rsid w:val="00383111"/>
    <w:rsid w:val="0038726F"/>
    <w:rsid w:val="003F44FD"/>
    <w:rsid w:val="0040681F"/>
    <w:rsid w:val="00453D27"/>
    <w:rsid w:val="0048442D"/>
    <w:rsid w:val="004908EC"/>
    <w:rsid w:val="004A659D"/>
    <w:rsid w:val="004E406A"/>
    <w:rsid w:val="004F2637"/>
    <w:rsid w:val="005E0946"/>
    <w:rsid w:val="006177B6"/>
    <w:rsid w:val="00627C73"/>
    <w:rsid w:val="0063642C"/>
    <w:rsid w:val="006459BD"/>
    <w:rsid w:val="006B2A00"/>
    <w:rsid w:val="006C53A4"/>
    <w:rsid w:val="006E0A8F"/>
    <w:rsid w:val="00771D09"/>
    <w:rsid w:val="00814D6C"/>
    <w:rsid w:val="00831219"/>
    <w:rsid w:val="00852F45"/>
    <w:rsid w:val="008D3A29"/>
    <w:rsid w:val="008F18E9"/>
    <w:rsid w:val="008F6529"/>
    <w:rsid w:val="009311E9"/>
    <w:rsid w:val="00960B51"/>
    <w:rsid w:val="00974D8F"/>
    <w:rsid w:val="0098589F"/>
    <w:rsid w:val="009C7756"/>
    <w:rsid w:val="00A02003"/>
    <w:rsid w:val="00A51DF3"/>
    <w:rsid w:val="00AD4A1F"/>
    <w:rsid w:val="00CA14F0"/>
    <w:rsid w:val="00CB2207"/>
    <w:rsid w:val="00CD182B"/>
    <w:rsid w:val="00CE6F94"/>
    <w:rsid w:val="00CF0305"/>
    <w:rsid w:val="00E639F0"/>
    <w:rsid w:val="00E66083"/>
    <w:rsid w:val="00E67F81"/>
    <w:rsid w:val="00EA6B3E"/>
    <w:rsid w:val="00EC174C"/>
    <w:rsid w:val="00EF4668"/>
    <w:rsid w:val="00EF70D5"/>
    <w:rsid w:val="00F82CA3"/>
    <w:rsid w:val="00FB221E"/>
    <w:rsid w:val="00FC0CB0"/>
    <w:rsid w:val="00FD1A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DF5"/>
    <w:rPr>
      <w:rFonts w:ascii="Times New Roman" w:eastAsia="Times New Roman" w:hAnsi="Times New Roman"/>
      <w:sz w:val="24"/>
      <w:szCs w:val="24"/>
    </w:rPr>
  </w:style>
  <w:style w:type="paragraph" w:styleId="Heading1">
    <w:name w:val="heading 1"/>
    <w:basedOn w:val="Normal"/>
    <w:next w:val="Normal"/>
    <w:link w:val="Heading1Char"/>
    <w:uiPriority w:val="99"/>
    <w:qFormat/>
    <w:rsid w:val="00814D6C"/>
    <w:pPr>
      <w:widowControl w:val="0"/>
      <w:autoSpaceDE w:val="0"/>
      <w:autoSpaceDN w:val="0"/>
      <w:adjustRightInd w:val="0"/>
      <w:spacing w:before="108" w:after="108"/>
      <w:jc w:val="center"/>
      <w:outlineLvl w:val="0"/>
    </w:pPr>
    <w:rPr>
      <w:rFonts w:ascii="Times New Roman CYR" w:hAnsi="Times New Roman CYR" w:cs="Times New Roman CYR"/>
      <w:b/>
      <w:bCs/>
      <w:color w:val="26282F"/>
    </w:rPr>
  </w:style>
  <w:style w:type="paragraph" w:styleId="Heading3">
    <w:name w:val="heading 3"/>
    <w:basedOn w:val="Normal"/>
    <w:next w:val="Normal"/>
    <w:link w:val="Heading3Char"/>
    <w:uiPriority w:val="99"/>
    <w:qFormat/>
    <w:rsid w:val="003F44FD"/>
    <w:pPr>
      <w:keepNext/>
      <w:keepLines/>
      <w:spacing w:before="200"/>
      <w:outlineLvl w:val="2"/>
    </w:pPr>
    <w:rPr>
      <w:rFonts w:ascii="Cambria" w:hAnsi="Cambria" w:cs="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14D6C"/>
    <w:rPr>
      <w:rFonts w:ascii="Times New Roman CYR" w:hAnsi="Times New Roman CYR" w:cs="Times New Roman CYR"/>
      <w:b/>
      <w:bCs/>
      <w:color w:val="26282F"/>
      <w:sz w:val="24"/>
      <w:szCs w:val="24"/>
      <w:lang w:eastAsia="ru-RU"/>
    </w:rPr>
  </w:style>
  <w:style w:type="character" w:customStyle="1" w:styleId="Heading3Char">
    <w:name w:val="Heading 3 Char"/>
    <w:basedOn w:val="DefaultParagraphFont"/>
    <w:link w:val="Heading3"/>
    <w:uiPriority w:val="99"/>
    <w:semiHidden/>
    <w:rsid w:val="003F44FD"/>
    <w:rPr>
      <w:rFonts w:ascii="Cambria" w:hAnsi="Cambria" w:cs="Cambria"/>
      <w:b/>
      <w:bCs/>
      <w:color w:val="4F81BD"/>
      <w:sz w:val="24"/>
      <w:szCs w:val="24"/>
      <w:lang w:eastAsia="ru-RU"/>
    </w:rPr>
  </w:style>
  <w:style w:type="paragraph" w:styleId="BalloonText">
    <w:name w:val="Balloon Text"/>
    <w:basedOn w:val="Normal"/>
    <w:link w:val="BalloonTextChar"/>
    <w:uiPriority w:val="99"/>
    <w:semiHidden/>
    <w:rsid w:val="000F3DF5"/>
    <w:rPr>
      <w:rFonts w:ascii="Tahoma" w:hAnsi="Tahoma" w:cs="Tahoma"/>
      <w:sz w:val="16"/>
      <w:szCs w:val="16"/>
    </w:rPr>
  </w:style>
  <w:style w:type="character" w:customStyle="1" w:styleId="BalloonTextChar">
    <w:name w:val="Balloon Text Char"/>
    <w:basedOn w:val="DefaultParagraphFont"/>
    <w:link w:val="BalloonText"/>
    <w:uiPriority w:val="99"/>
    <w:semiHidden/>
    <w:rsid w:val="000F3DF5"/>
    <w:rPr>
      <w:rFonts w:ascii="Tahoma" w:hAnsi="Tahoma" w:cs="Tahoma"/>
      <w:sz w:val="16"/>
      <w:szCs w:val="16"/>
      <w:lang w:eastAsia="ru-RU"/>
    </w:rPr>
  </w:style>
  <w:style w:type="paragraph" w:styleId="ListParagraph">
    <w:name w:val="List Paragraph"/>
    <w:basedOn w:val="Normal"/>
    <w:uiPriority w:val="99"/>
    <w:qFormat/>
    <w:rsid w:val="00360DEC"/>
    <w:pPr>
      <w:widowControl w:val="0"/>
      <w:autoSpaceDE w:val="0"/>
      <w:autoSpaceDN w:val="0"/>
      <w:adjustRightInd w:val="0"/>
      <w:ind w:left="720"/>
    </w:pPr>
    <w:rPr>
      <w:sz w:val="20"/>
      <w:szCs w:val="20"/>
    </w:rPr>
  </w:style>
  <w:style w:type="paragraph" w:styleId="Header">
    <w:name w:val="header"/>
    <w:basedOn w:val="Normal"/>
    <w:link w:val="HeaderChar"/>
    <w:uiPriority w:val="99"/>
    <w:rsid w:val="00360DEC"/>
    <w:pPr>
      <w:tabs>
        <w:tab w:val="center" w:pos="4677"/>
        <w:tab w:val="right" w:pos="9355"/>
      </w:tabs>
    </w:pPr>
  </w:style>
  <w:style w:type="character" w:customStyle="1" w:styleId="HeaderChar">
    <w:name w:val="Header Char"/>
    <w:basedOn w:val="DefaultParagraphFont"/>
    <w:link w:val="Header"/>
    <w:uiPriority w:val="99"/>
    <w:rsid w:val="00360DEC"/>
    <w:rPr>
      <w:rFonts w:ascii="Times New Roman" w:hAnsi="Times New Roman" w:cs="Times New Roman"/>
      <w:sz w:val="24"/>
      <w:szCs w:val="24"/>
      <w:lang w:eastAsia="ru-RU"/>
    </w:rPr>
  </w:style>
  <w:style w:type="paragraph" w:styleId="Footer">
    <w:name w:val="footer"/>
    <w:basedOn w:val="Normal"/>
    <w:link w:val="FooterChar"/>
    <w:uiPriority w:val="99"/>
    <w:rsid w:val="00360DEC"/>
    <w:pPr>
      <w:tabs>
        <w:tab w:val="center" w:pos="4677"/>
        <w:tab w:val="right" w:pos="9355"/>
      </w:tabs>
    </w:pPr>
  </w:style>
  <w:style w:type="character" w:customStyle="1" w:styleId="FooterChar">
    <w:name w:val="Footer Char"/>
    <w:basedOn w:val="DefaultParagraphFont"/>
    <w:link w:val="Footer"/>
    <w:uiPriority w:val="99"/>
    <w:rsid w:val="00360DEC"/>
    <w:rPr>
      <w:rFonts w:ascii="Times New Roman" w:hAnsi="Times New Roman" w:cs="Times New Roman"/>
      <w:sz w:val="24"/>
      <w:szCs w:val="24"/>
      <w:lang w:eastAsia="ru-RU"/>
    </w:rPr>
  </w:style>
  <w:style w:type="character" w:customStyle="1" w:styleId="a">
    <w:name w:val="Гипертекстовая ссылка"/>
    <w:basedOn w:val="DefaultParagraphFont"/>
    <w:uiPriority w:val="99"/>
    <w:rsid w:val="00814D6C"/>
    <w:rPr>
      <w:color w:val="auto"/>
    </w:rPr>
  </w:style>
  <w:style w:type="character" w:styleId="Hyperlink">
    <w:name w:val="Hyperlink"/>
    <w:basedOn w:val="DefaultParagraphFont"/>
    <w:uiPriority w:val="99"/>
    <w:semiHidden/>
    <w:rsid w:val="00814D6C"/>
    <w:rPr>
      <w:color w:val="0000FF"/>
      <w:u w:val="single"/>
    </w:rPr>
  </w:style>
  <w:style w:type="paragraph" w:customStyle="1" w:styleId="a0">
    <w:name w:val="Нормальный (таблица)"/>
    <w:basedOn w:val="Normal"/>
    <w:next w:val="Normal"/>
    <w:uiPriority w:val="99"/>
    <w:rsid w:val="00814D6C"/>
    <w:pPr>
      <w:widowControl w:val="0"/>
      <w:autoSpaceDE w:val="0"/>
      <w:autoSpaceDN w:val="0"/>
      <w:adjustRightInd w:val="0"/>
      <w:jc w:val="both"/>
    </w:pPr>
    <w:rPr>
      <w:rFonts w:ascii="Times New Roman CYR" w:hAnsi="Times New Roman CYR" w:cs="Times New Roman CYR"/>
    </w:rPr>
  </w:style>
  <w:style w:type="paragraph" w:customStyle="1" w:styleId="a1">
    <w:name w:val="Прижатый влево"/>
    <w:basedOn w:val="Normal"/>
    <w:next w:val="Normal"/>
    <w:uiPriority w:val="99"/>
    <w:rsid w:val="00814D6C"/>
    <w:pPr>
      <w:widowControl w:val="0"/>
      <w:autoSpaceDE w:val="0"/>
      <w:autoSpaceDN w:val="0"/>
      <w:adjustRightInd w:val="0"/>
    </w:pPr>
    <w:rPr>
      <w:rFonts w:ascii="Times New Roman CYR" w:hAnsi="Times New Roman CYR" w:cs="Times New Roman CYR"/>
    </w:rPr>
  </w:style>
  <w:style w:type="character" w:styleId="Strong">
    <w:name w:val="Strong"/>
    <w:basedOn w:val="DefaultParagraphFont"/>
    <w:uiPriority w:val="99"/>
    <w:qFormat/>
    <w:rsid w:val="006C53A4"/>
    <w:rPr>
      <w:b/>
      <w:bCs/>
    </w:rPr>
  </w:style>
  <w:style w:type="paragraph" w:styleId="NormalWeb">
    <w:name w:val="Normal (Web)"/>
    <w:basedOn w:val="Normal"/>
    <w:uiPriority w:val="99"/>
    <w:rsid w:val="006C53A4"/>
    <w:pPr>
      <w:spacing w:before="100" w:beforeAutospacing="1" w:after="100" w:afterAutospacing="1"/>
    </w:pPr>
  </w:style>
  <w:style w:type="paragraph" w:customStyle="1" w:styleId="formattext">
    <w:name w:val="formattext"/>
    <w:basedOn w:val="Normal"/>
    <w:uiPriority w:val="99"/>
    <w:rsid w:val="003F44FD"/>
    <w:pPr>
      <w:spacing w:before="100" w:beforeAutospacing="1" w:after="100" w:afterAutospacing="1"/>
    </w:pPr>
  </w:style>
  <w:style w:type="paragraph" w:customStyle="1" w:styleId="unformattext">
    <w:name w:val="unformattext"/>
    <w:basedOn w:val="Normal"/>
    <w:uiPriority w:val="99"/>
    <w:rsid w:val="003F44FD"/>
    <w:pPr>
      <w:spacing w:before="100" w:beforeAutospacing="1" w:after="100" w:afterAutospacing="1"/>
    </w:pPr>
  </w:style>
  <w:style w:type="paragraph" w:customStyle="1" w:styleId="pj">
    <w:name w:val="pj"/>
    <w:basedOn w:val="Normal"/>
    <w:uiPriority w:val="99"/>
    <w:rsid w:val="003F44FD"/>
    <w:pPr>
      <w:spacing w:before="100" w:beforeAutospacing="1" w:after="100" w:afterAutospacing="1"/>
    </w:pPr>
  </w:style>
  <w:style w:type="paragraph" w:customStyle="1" w:styleId="pc">
    <w:name w:val="pc"/>
    <w:basedOn w:val="Normal"/>
    <w:uiPriority w:val="99"/>
    <w:rsid w:val="0000706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31603609">
      <w:marLeft w:val="0"/>
      <w:marRight w:val="0"/>
      <w:marTop w:val="0"/>
      <w:marBottom w:val="0"/>
      <w:divBdr>
        <w:top w:val="none" w:sz="0" w:space="0" w:color="auto"/>
        <w:left w:val="none" w:sz="0" w:space="0" w:color="auto"/>
        <w:bottom w:val="none" w:sz="0" w:space="0" w:color="auto"/>
        <w:right w:val="none" w:sz="0" w:space="0" w:color="auto"/>
      </w:divBdr>
    </w:div>
    <w:div w:id="1831603610">
      <w:marLeft w:val="0"/>
      <w:marRight w:val="0"/>
      <w:marTop w:val="0"/>
      <w:marBottom w:val="0"/>
      <w:divBdr>
        <w:top w:val="none" w:sz="0" w:space="0" w:color="auto"/>
        <w:left w:val="none" w:sz="0" w:space="0" w:color="auto"/>
        <w:bottom w:val="none" w:sz="0" w:space="0" w:color="auto"/>
        <w:right w:val="none" w:sz="0" w:space="0" w:color="auto"/>
      </w:divBdr>
    </w:div>
    <w:div w:id="1831603612">
      <w:marLeft w:val="0"/>
      <w:marRight w:val="0"/>
      <w:marTop w:val="0"/>
      <w:marBottom w:val="0"/>
      <w:divBdr>
        <w:top w:val="none" w:sz="0" w:space="0" w:color="auto"/>
        <w:left w:val="none" w:sz="0" w:space="0" w:color="auto"/>
        <w:bottom w:val="none" w:sz="0" w:space="0" w:color="auto"/>
        <w:right w:val="none" w:sz="0" w:space="0" w:color="auto"/>
      </w:divBdr>
    </w:div>
    <w:div w:id="1831603614">
      <w:marLeft w:val="0"/>
      <w:marRight w:val="0"/>
      <w:marTop w:val="0"/>
      <w:marBottom w:val="0"/>
      <w:divBdr>
        <w:top w:val="none" w:sz="0" w:space="0" w:color="auto"/>
        <w:left w:val="none" w:sz="0" w:space="0" w:color="auto"/>
        <w:bottom w:val="none" w:sz="0" w:space="0" w:color="auto"/>
        <w:right w:val="none" w:sz="0" w:space="0" w:color="auto"/>
      </w:divBdr>
    </w:div>
    <w:div w:id="1831603615">
      <w:marLeft w:val="0"/>
      <w:marRight w:val="0"/>
      <w:marTop w:val="0"/>
      <w:marBottom w:val="0"/>
      <w:divBdr>
        <w:top w:val="none" w:sz="0" w:space="0" w:color="auto"/>
        <w:left w:val="none" w:sz="0" w:space="0" w:color="auto"/>
        <w:bottom w:val="none" w:sz="0" w:space="0" w:color="auto"/>
        <w:right w:val="none" w:sz="0" w:space="0" w:color="auto"/>
      </w:divBdr>
    </w:div>
    <w:div w:id="1831603616">
      <w:marLeft w:val="0"/>
      <w:marRight w:val="0"/>
      <w:marTop w:val="0"/>
      <w:marBottom w:val="0"/>
      <w:divBdr>
        <w:top w:val="none" w:sz="0" w:space="0" w:color="auto"/>
        <w:left w:val="none" w:sz="0" w:space="0" w:color="auto"/>
        <w:bottom w:val="none" w:sz="0" w:space="0" w:color="auto"/>
        <w:right w:val="none" w:sz="0" w:space="0" w:color="auto"/>
      </w:divBdr>
    </w:div>
    <w:div w:id="1831603617">
      <w:marLeft w:val="0"/>
      <w:marRight w:val="0"/>
      <w:marTop w:val="0"/>
      <w:marBottom w:val="0"/>
      <w:divBdr>
        <w:top w:val="none" w:sz="0" w:space="0" w:color="auto"/>
        <w:left w:val="none" w:sz="0" w:space="0" w:color="auto"/>
        <w:bottom w:val="none" w:sz="0" w:space="0" w:color="auto"/>
        <w:right w:val="none" w:sz="0" w:space="0" w:color="auto"/>
      </w:divBdr>
    </w:div>
    <w:div w:id="1831603618">
      <w:marLeft w:val="0"/>
      <w:marRight w:val="0"/>
      <w:marTop w:val="0"/>
      <w:marBottom w:val="0"/>
      <w:divBdr>
        <w:top w:val="none" w:sz="0" w:space="0" w:color="auto"/>
        <w:left w:val="none" w:sz="0" w:space="0" w:color="auto"/>
        <w:bottom w:val="none" w:sz="0" w:space="0" w:color="auto"/>
        <w:right w:val="none" w:sz="0" w:space="0" w:color="auto"/>
      </w:divBdr>
    </w:div>
    <w:div w:id="1831603619">
      <w:marLeft w:val="0"/>
      <w:marRight w:val="0"/>
      <w:marTop w:val="0"/>
      <w:marBottom w:val="0"/>
      <w:divBdr>
        <w:top w:val="none" w:sz="0" w:space="0" w:color="auto"/>
        <w:left w:val="none" w:sz="0" w:space="0" w:color="auto"/>
        <w:bottom w:val="none" w:sz="0" w:space="0" w:color="auto"/>
        <w:right w:val="none" w:sz="0" w:space="0" w:color="auto"/>
      </w:divBdr>
      <w:divsChild>
        <w:div w:id="1831603611">
          <w:marLeft w:val="0"/>
          <w:marRight w:val="0"/>
          <w:marTop w:val="0"/>
          <w:marBottom w:val="0"/>
          <w:divBdr>
            <w:top w:val="none" w:sz="0" w:space="0" w:color="auto"/>
            <w:left w:val="none" w:sz="0" w:space="0" w:color="auto"/>
            <w:bottom w:val="none" w:sz="0" w:space="0" w:color="auto"/>
            <w:right w:val="none" w:sz="0" w:space="0" w:color="auto"/>
          </w:divBdr>
        </w:div>
        <w:div w:id="1831603613">
          <w:marLeft w:val="0"/>
          <w:marRight w:val="0"/>
          <w:marTop w:val="0"/>
          <w:marBottom w:val="0"/>
          <w:divBdr>
            <w:top w:val="none" w:sz="0" w:space="0" w:color="auto"/>
            <w:left w:val="none" w:sz="0" w:space="0" w:color="auto"/>
            <w:bottom w:val="none" w:sz="0" w:space="0" w:color="auto"/>
            <w:right w:val="none" w:sz="0" w:space="0" w:color="auto"/>
          </w:divBdr>
        </w:div>
      </w:divsChild>
    </w:div>
    <w:div w:id="1831603620">
      <w:marLeft w:val="0"/>
      <w:marRight w:val="0"/>
      <w:marTop w:val="0"/>
      <w:marBottom w:val="0"/>
      <w:divBdr>
        <w:top w:val="none" w:sz="0" w:space="0" w:color="auto"/>
        <w:left w:val="none" w:sz="0" w:space="0" w:color="auto"/>
        <w:bottom w:val="none" w:sz="0" w:space="0" w:color="auto"/>
        <w:right w:val="none" w:sz="0" w:space="0" w:color="auto"/>
      </w:divBdr>
    </w:div>
    <w:div w:id="1831603621">
      <w:marLeft w:val="0"/>
      <w:marRight w:val="0"/>
      <w:marTop w:val="0"/>
      <w:marBottom w:val="0"/>
      <w:divBdr>
        <w:top w:val="none" w:sz="0" w:space="0" w:color="auto"/>
        <w:left w:val="none" w:sz="0" w:space="0" w:color="auto"/>
        <w:bottom w:val="none" w:sz="0" w:space="0" w:color="auto"/>
        <w:right w:val="none" w:sz="0" w:space="0" w:color="auto"/>
      </w:divBdr>
    </w:div>
    <w:div w:id="1831603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id=70253464&amp;sub=99" TargetMode="External"/><Relationship Id="rId13" Type="http://schemas.openxmlformats.org/officeDocument/2006/relationships/hyperlink" Target="http://rulaws.ru/goverment/Postanovlenie-Pravitelstva-RF-ot-27.10.2015-N-1148/" TargetMode="External"/><Relationship Id="rId3" Type="http://schemas.openxmlformats.org/officeDocument/2006/relationships/settings" Target="settings.xml"/><Relationship Id="rId7" Type="http://schemas.openxmlformats.org/officeDocument/2006/relationships/hyperlink" Target="http://internet.garant.ru/document?id=12012604&amp;sub=0" TargetMode="External"/><Relationship Id="rId12" Type="http://schemas.openxmlformats.org/officeDocument/2006/relationships/hyperlink" Target="http://docs.cntd.ru/document/9017144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49901183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ocs.cntd.ru/document/499011838" TargetMode="External"/><Relationship Id="rId4" Type="http://schemas.openxmlformats.org/officeDocument/2006/relationships/webSettings" Target="webSettings.xml"/><Relationship Id="rId9" Type="http://schemas.openxmlformats.org/officeDocument/2006/relationships/hyperlink" Target="http://internet.garant.ru/document?id=12041175&amp;sub=17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TotalTime>
  <Pages>9</Pages>
  <Words>4099</Words>
  <Characters>23366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cp:lastModifiedBy>
  <cp:revision>9</cp:revision>
  <cp:lastPrinted>2018-05-28T05:11:00Z</cp:lastPrinted>
  <dcterms:created xsi:type="dcterms:W3CDTF">2018-05-28T02:51:00Z</dcterms:created>
  <dcterms:modified xsi:type="dcterms:W3CDTF">2018-05-28T05:12:00Z</dcterms:modified>
</cp:coreProperties>
</file>